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4664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  <w:r w:rsidRPr="00C64B87"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  <w:t>Polityka Prywatności i Polityka Plików Cookies dla Witryny</w:t>
      </w:r>
    </w:p>
    <w:p w14:paraId="1A10E808" w14:textId="77777777" w:rsidR="002E1BA2" w:rsidRPr="00C64B87" w:rsidRDefault="002E1BA2" w:rsidP="0024393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pl-PL" w:eastAsia="en-GB"/>
        </w:rPr>
      </w:pPr>
    </w:p>
    <w:p w14:paraId="6D87DA4F" w14:textId="2733D15B" w:rsidR="002E1BA2" w:rsidRPr="00C64B87" w:rsidRDefault="00C64B87" w:rsidP="0024393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pl-PL" w:eastAsia="en-GB"/>
        </w:rPr>
      </w:pPr>
      <w:r w:rsidRPr="00C64B87">
        <w:rPr>
          <w:rFonts w:ascii="Verdana" w:eastAsia="Times New Roman" w:hAnsi="Verdana" w:cstheme="minorHAnsi"/>
          <w:sz w:val="20"/>
          <w:szCs w:val="20"/>
          <w:lang w:val="pl-PL" w:eastAsia="en-GB"/>
        </w:rPr>
        <w:t>30</w:t>
      </w:r>
      <w:r w:rsidR="002E1BA2" w:rsidRPr="00C64B87">
        <w:rPr>
          <w:rFonts w:ascii="Verdana" w:eastAsia="Times New Roman" w:hAnsi="Verdana" w:cstheme="minorHAnsi"/>
          <w:sz w:val="20"/>
          <w:szCs w:val="20"/>
          <w:lang w:val="pl-PL" w:eastAsia="en-GB"/>
        </w:rPr>
        <w:t xml:space="preserve"> sierpnia 2023</w:t>
      </w:r>
    </w:p>
    <w:p w14:paraId="58C43711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64572C30" w14:textId="6CA6DEF4" w:rsidR="00243930" w:rsidRPr="00C64B87" w:rsidRDefault="00243930" w:rsidP="002E1BA2">
      <w:pPr>
        <w:spacing w:before="120" w:after="120" w:line="300" w:lineRule="exact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  <w:r w:rsidRPr="00C64B87"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  <w:t>Wstęp</w:t>
      </w:r>
    </w:p>
    <w:p w14:paraId="7F4720AC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Oto nasza Polityka Prywatności. Dokument opisuje, jak zbieramy i przetwarzamy dane otrzymane od Ciebie na naszej stronie. Przeczytaj uważnie poniższe informacje, aby zrozumieć nasze poglądy i praktyki dotyczące Twoich danych osobowych i sposobu, w jaki będziemy je przetwarzać.</w:t>
      </w:r>
    </w:p>
    <w:p w14:paraId="66BD749F" w14:textId="572DEF5F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Jeśli masz jakieś uwagi na temat polityki prywatności, wyślij je na adres info.poland@vastint.eu</w:t>
      </w:r>
    </w:p>
    <w:p w14:paraId="129B2B75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pl-PL" w:eastAsia="en-GB"/>
        </w:rPr>
      </w:pPr>
    </w:p>
    <w:p w14:paraId="0D2FE7A2" w14:textId="77777777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Kim jesteśmy</w:t>
      </w:r>
    </w:p>
    <w:p w14:paraId="01D5EC99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Zgodnie z przepisami zawartymi w rozporządzeniu (UE) 2016/679 Parlamentu Europejskiego i Rady z dnia 27 kwietnia 2016 r. w sprawie ochrony osób fizycznych w związku z przetwarzaniem danych osobowych i swobodnym przepływem takich danych, znanym jako Ogólne Rozporządzenie w sprawie Ochrony Danych Osobowych (RODO) podajemy Państwu następujące informacje:</w:t>
      </w:r>
    </w:p>
    <w:p w14:paraId="06E26CA6" w14:textId="2AAEB1D3" w:rsidR="00243930" w:rsidRPr="00C64B87" w:rsidRDefault="00243930" w:rsidP="002E1BA2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Nasz adres strony to </w:t>
      </w:r>
      <w:r w:rsidR="003127AB" w:rsidRPr="00C64B87">
        <w:rPr>
          <w:rFonts w:ascii="Verdana" w:hAnsi="Verdana"/>
          <w:sz w:val="20"/>
          <w:szCs w:val="20"/>
          <w:lang w:val="pl-PL"/>
        </w:rPr>
        <w:t>www.</w:t>
      </w:r>
      <w:r w:rsidR="0088008C">
        <w:rPr>
          <w:rFonts w:ascii="Verdana" w:hAnsi="Verdana"/>
          <w:sz w:val="20"/>
          <w:szCs w:val="20"/>
          <w:lang w:val="pl-PL"/>
        </w:rPr>
        <w:t>kielecka2</w:t>
      </w:r>
      <w:r w:rsidR="00DD5143" w:rsidRPr="00C64B87">
        <w:rPr>
          <w:rFonts w:ascii="Verdana" w:hAnsi="Verdana"/>
          <w:sz w:val="20"/>
          <w:szCs w:val="20"/>
          <w:lang w:val="pl-PL"/>
        </w:rPr>
        <w:t>.pl</w:t>
      </w:r>
      <w:r w:rsidRPr="00C64B87">
        <w:rPr>
          <w:rFonts w:ascii="Verdana" w:hAnsi="Verdana"/>
          <w:sz w:val="20"/>
          <w:szCs w:val="20"/>
          <w:lang w:val="pl-PL"/>
        </w:rPr>
        <w:t>;</w:t>
      </w:r>
    </w:p>
    <w:p w14:paraId="376EBF39" w14:textId="77777777" w:rsidR="00243930" w:rsidRPr="00C64B87" w:rsidRDefault="00243930" w:rsidP="002E1BA2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Nazwa firmy to Vastint Poland Sp. z o.o.;</w:t>
      </w:r>
    </w:p>
    <w:p w14:paraId="2EAAD0E7" w14:textId="77777777" w:rsidR="00243930" w:rsidRPr="00C64B87" w:rsidRDefault="00243930" w:rsidP="002E1BA2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Nasz zarejestrowany adres to Żwirki i Wigury 16b, 02-092 Warszawa;</w:t>
      </w:r>
    </w:p>
    <w:p w14:paraId="6A1D0B5A" w14:textId="77777777" w:rsidR="00243930" w:rsidRPr="00C64B87" w:rsidRDefault="00243930" w:rsidP="002E1BA2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 sprawach dotyczących bezpieczeństwa Pani/Pana danych osobowych mogą się Państwo kontaktować pod adresem mailowym: info.poland@vastint.eu oraz numerem telefonu: +48 22 820 91 51.</w:t>
      </w:r>
    </w:p>
    <w:p w14:paraId="526211E1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774968F0" w14:textId="7A816DE6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Jakie informacje zbieramy</w:t>
      </w:r>
    </w:p>
    <w:p w14:paraId="564BB8F2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Możemy gromadzić i przetwarzać następujące dane osobowe:</w:t>
      </w:r>
    </w:p>
    <w:p w14:paraId="40506E1E" w14:textId="5043348E" w:rsidR="00EA09F8" w:rsidRPr="00C64B87" w:rsidRDefault="00EA09F8" w:rsidP="002E1BA2">
      <w:pPr>
        <w:pStyle w:val="Akapitzlist"/>
        <w:numPr>
          <w:ilvl w:val="0"/>
          <w:numId w:val="2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jeśli jesteś kontaktem biznesowym Vastint Poland sp. z o.o., możemy między innymi przetwarzać następujące dane osobowe użytkownika: imię i nazwisko, adres (służbowy), numer telefonu, adres e-mail, numer dokumentu tożsamości, wykształcenie i szkolenie, licencje i zdjęcie.</w:t>
      </w:r>
    </w:p>
    <w:p w14:paraId="3202FC33" w14:textId="22916EB2" w:rsidR="00243930" w:rsidRPr="00C64B87" w:rsidRDefault="00243930" w:rsidP="002E1BA2">
      <w:pPr>
        <w:pStyle w:val="Akapitzlist"/>
        <w:numPr>
          <w:ilvl w:val="0"/>
          <w:numId w:val="2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informacje, które umieszczasz w formularzach lub ankietach na naszej stronie w dowolnym momencie;</w:t>
      </w:r>
    </w:p>
    <w:p w14:paraId="3791F3AA" w14:textId="77777777" w:rsidR="00243930" w:rsidRPr="00C64B87" w:rsidRDefault="00243930" w:rsidP="002E1BA2">
      <w:pPr>
        <w:pStyle w:val="Akapitzlist"/>
        <w:numPr>
          <w:ilvl w:val="0"/>
          <w:numId w:val="2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zapis wszelkiej korespondencji między nami;</w:t>
      </w:r>
    </w:p>
    <w:p w14:paraId="753D9101" w14:textId="77777777" w:rsidR="00243930" w:rsidRPr="00C64B87" w:rsidRDefault="00243930" w:rsidP="002E1BA2">
      <w:pPr>
        <w:pStyle w:val="Akapitzlist"/>
        <w:numPr>
          <w:ilvl w:val="0"/>
          <w:numId w:val="2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szczegóły transakcji przeprowadzanych za pośrednictwem naszej strony internetowej;</w:t>
      </w:r>
    </w:p>
    <w:p w14:paraId="10B4AE27" w14:textId="06C82414" w:rsidR="00EA09F8" w:rsidRPr="00C64B87" w:rsidRDefault="00243930" w:rsidP="002E1BA2">
      <w:pPr>
        <w:pStyle w:val="Akapitzlist"/>
        <w:numPr>
          <w:ilvl w:val="0"/>
          <w:numId w:val="2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szczegóły odwiedzin naszej strony internetowej i używanych zasobów</w:t>
      </w:r>
      <w:r w:rsidR="00DB707F" w:rsidRPr="00C64B87">
        <w:rPr>
          <w:rFonts w:ascii="Verdana" w:hAnsi="Verdana"/>
          <w:sz w:val="20"/>
          <w:szCs w:val="20"/>
          <w:lang w:val="pl-PL"/>
        </w:rPr>
        <w:t xml:space="preserve">, </w:t>
      </w:r>
      <w:r w:rsidR="00EA09F8" w:rsidRPr="00C64B87">
        <w:rPr>
          <w:rFonts w:ascii="Verdana" w:hAnsi="Verdana"/>
          <w:sz w:val="20"/>
          <w:szCs w:val="20"/>
          <w:lang w:val="pl-PL"/>
        </w:rPr>
        <w:t>zachowania podczas przeglądania, informacje o używanym komputerze, takie jak adres IP, specyfikacje przeglądarki i system operacyjny urządzenia, którego używasz do odwiedzenia naszej strony internetowej.</w:t>
      </w:r>
    </w:p>
    <w:p w14:paraId="33216E60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W ramach RODO zapewnimy, że Twoje dane osobowe będą przetwarzane zgodnie z prawem, uczciwie i przejrzyście, bez negatywnego wpływu na Twoje prawa. </w:t>
      </w:r>
      <w:r w:rsidRPr="00C64B87">
        <w:rPr>
          <w:rFonts w:ascii="Verdana" w:hAnsi="Verdana"/>
          <w:sz w:val="20"/>
          <w:szCs w:val="20"/>
          <w:lang w:val="pl-PL"/>
        </w:rPr>
        <w:lastRenderedPageBreak/>
        <w:t>Przetwarzamy Twoje dane osobowe tylko, jeśli spełniony jest co najmniej jeden z poniższych warunków:</w:t>
      </w:r>
    </w:p>
    <w:p w14:paraId="24943929" w14:textId="77777777" w:rsidR="00243930" w:rsidRPr="00C64B87" w:rsidRDefault="00243930" w:rsidP="002E1BA2">
      <w:pPr>
        <w:pStyle w:val="Akapitzlist"/>
        <w:numPr>
          <w:ilvl w:val="0"/>
          <w:numId w:val="3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wyraziłeś zgodę na przetwarzanie swoich danych osobowych do jednego lub więcej konkretnych celów;</w:t>
      </w:r>
    </w:p>
    <w:p w14:paraId="65619D07" w14:textId="77777777" w:rsidR="00243930" w:rsidRPr="00C64B87" w:rsidRDefault="00243930" w:rsidP="002E1BA2">
      <w:pPr>
        <w:pStyle w:val="Akapitzlist"/>
        <w:numPr>
          <w:ilvl w:val="0"/>
          <w:numId w:val="3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przetwarzanie jest konieczne w celu wykonania umowy, której jesteś stroną lub w celu podjęcia kroków na żądanie klienta przed zawarciem umowy;</w:t>
      </w:r>
    </w:p>
    <w:p w14:paraId="6CD20C27" w14:textId="77777777" w:rsidR="00243930" w:rsidRPr="00C64B87" w:rsidRDefault="00243930" w:rsidP="002E1BA2">
      <w:pPr>
        <w:pStyle w:val="Akapitzlist"/>
        <w:numPr>
          <w:ilvl w:val="0"/>
          <w:numId w:val="3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przetwarzanie jest konieczne dla zgodności z prawnym obowiązkiem, któremu podlegamy;</w:t>
      </w:r>
    </w:p>
    <w:p w14:paraId="5129229D" w14:textId="77777777" w:rsidR="00243930" w:rsidRPr="00C64B87" w:rsidRDefault="00243930" w:rsidP="002E1BA2">
      <w:pPr>
        <w:pStyle w:val="Akapitzlist"/>
        <w:numPr>
          <w:ilvl w:val="0"/>
          <w:numId w:val="3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przetwarzanie jest konieczne w celu ochrony twoich lub żywotnych interesów innej osoby fizycznej;</w:t>
      </w:r>
    </w:p>
    <w:p w14:paraId="3221B0FC" w14:textId="77777777" w:rsidR="00243930" w:rsidRPr="00C64B87" w:rsidRDefault="00243930" w:rsidP="002E1BA2">
      <w:pPr>
        <w:pStyle w:val="Akapitzlist"/>
        <w:numPr>
          <w:ilvl w:val="0"/>
          <w:numId w:val="3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przetwarzanie jest niezbędne do realizacji zadania wykonywanego w interesie publicznym lub w ramach wykonywania władzy publicznej powierzonej administratorowi; i / lub</w:t>
      </w:r>
    </w:p>
    <w:p w14:paraId="518F861E" w14:textId="0D3D3DC0" w:rsidR="00243930" w:rsidRPr="00C64B87" w:rsidRDefault="00243930" w:rsidP="002E1BA2">
      <w:pPr>
        <w:pStyle w:val="Akapitzlist"/>
        <w:numPr>
          <w:ilvl w:val="0"/>
          <w:numId w:val="3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przetwarzanie jest konieczne do celów zgodnych z prawem interesów realizowanych przez nas lub przez stronę trzecią, takich jak przetwarzanie płatności za pomocą karty kredytowej, z wyjątkiem przypadków, gdy takie interesy są pomijane przez podstawowe prawa i wolności osoby, której dane dotyczą, i które wymagają ochrony danych osobowych, w </w:t>
      </w:r>
      <w:r w:rsidR="00C64B87" w:rsidRPr="00C64B87">
        <w:rPr>
          <w:rFonts w:ascii="Verdana" w:hAnsi="Verdana"/>
          <w:sz w:val="20"/>
          <w:szCs w:val="20"/>
          <w:lang w:val="pl-PL"/>
        </w:rPr>
        <w:t>szczególności,</w:t>
      </w:r>
      <w:r w:rsidRPr="00C64B87">
        <w:rPr>
          <w:rFonts w:ascii="Verdana" w:hAnsi="Verdana"/>
          <w:sz w:val="20"/>
          <w:szCs w:val="20"/>
          <w:lang w:val="pl-PL"/>
        </w:rPr>
        <w:t xml:space="preserve"> gdy podmiot danych jest dzieckiem.</w:t>
      </w:r>
    </w:p>
    <w:p w14:paraId="17085790" w14:textId="4184C25C" w:rsidR="00B11620" w:rsidRPr="00C64B87" w:rsidRDefault="00B1162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W szczególności </w:t>
      </w:r>
      <w:r w:rsidR="00C64B87" w:rsidRPr="00C64B87">
        <w:rPr>
          <w:rFonts w:ascii="Verdana" w:hAnsi="Verdana"/>
          <w:sz w:val="20"/>
          <w:szCs w:val="20"/>
          <w:lang w:val="pl-PL"/>
        </w:rPr>
        <w:t>przetwarzamy Twoje</w:t>
      </w:r>
      <w:r w:rsidRPr="00C64B87">
        <w:rPr>
          <w:rFonts w:ascii="Verdana" w:hAnsi="Verdana"/>
          <w:sz w:val="20"/>
          <w:szCs w:val="20"/>
          <w:lang w:val="pl-PL"/>
        </w:rPr>
        <w:t xml:space="preserve"> dane osobowe w następujących celach</w:t>
      </w:r>
      <w:r w:rsidR="003503B3" w:rsidRPr="00C64B87">
        <w:rPr>
          <w:rFonts w:ascii="Verdana" w:hAnsi="Verdana"/>
          <w:sz w:val="20"/>
          <w:szCs w:val="20"/>
          <w:lang w:val="pl-PL"/>
        </w:rPr>
        <w:t>:</w:t>
      </w:r>
    </w:p>
    <w:p w14:paraId="3613E8A2" w14:textId="4D3AB562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  <w:t>świadczenie naszych usług na Twoją rzecz;</w:t>
      </w:r>
    </w:p>
    <w:p w14:paraId="34D066F8" w14:textId="579AEC01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u</w:t>
      </w:r>
      <w:r w:rsidRPr="00C64B87">
        <w:rPr>
          <w:rFonts w:ascii="Verdana" w:hAnsi="Verdana"/>
          <w:sz w:val="20"/>
          <w:szCs w:val="20"/>
          <w:lang w:val="pl-PL"/>
        </w:rPr>
        <w:t>trzymywanie kontaktu z Tobą;</w:t>
      </w:r>
    </w:p>
    <w:p w14:paraId="3A0B02F3" w14:textId="7CF50262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z</w:t>
      </w:r>
      <w:r w:rsidRPr="00C64B87">
        <w:rPr>
          <w:rFonts w:ascii="Verdana" w:hAnsi="Verdana"/>
          <w:sz w:val="20"/>
          <w:szCs w:val="20"/>
          <w:lang w:val="pl-PL"/>
        </w:rPr>
        <w:t>arządzanie wewnętrzne;</w:t>
      </w:r>
    </w:p>
    <w:p w14:paraId="537CE95C" w14:textId="290EE7A7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o</w:t>
      </w:r>
      <w:r w:rsidRPr="00C64B87">
        <w:rPr>
          <w:rFonts w:ascii="Verdana" w:hAnsi="Verdana"/>
          <w:sz w:val="20"/>
          <w:szCs w:val="20"/>
          <w:lang w:val="pl-PL"/>
        </w:rPr>
        <w:t>dzyskanie należności od Ciebie;</w:t>
      </w:r>
    </w:p>
    <w:p w14:paraId="7A115A64" w14:textId="2D3A1994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p</w:t>
      </w:r>
      <w:r w:rsidRPr="00C64B87">
        <w:rPr>
          <w:rFonts w:ascii="Verdana" w:hAnsi="Verdana"/>
          <w:sz w:val="20"/>
          <w:szCs w:val="20"/>
          <w:lang w:val="pl-PL"/>
        </w:rPr>
        <w:t>race projektowe, budowlane i instalacyjne;</w:t>
      </w:r>
    </w:p>
    <w:p w14:paraId="06C5A4B8" w14:textId="3BED7884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a</w:t>
      </w:r>
      <w:r w:rsidRPr="00C64B87">
        <w:rPr>
          <w:rFonts w:ascii="Verdana" w:hAnsi="Verdana"/>
          <w:sz w:val="20"/>
          <w:szCs w:val="20"/>
          <w:lang w:val="pl-PL"/>
        </w:rPr>
        <w:t>nalizowanie korzystania z naszej strony internetowej;</w:t>
      </w:r>
    </w:p>
    <w:p w14:paraId="674CDA05" w14:textId="473D296B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u</w:t>
      </w:r>
      <w:r w:rsidRPr="00C64B87">
        <w:rPr>
          <w:rFonts w:ascii="Verdana" w:hAnsi="Verdana"/>
          <w:sz w:val="20"/>
          <w:szCs w:val="20"/>
          <w:lang w:val="pl-PL"/>
        </w:rPr>
        <w:t>trzymanie, zabezpieczenie i optymalizacja naszej strony internetowej;</w:t>
      </w:r>
    </w:p>
    <w:p w14:paraId="0A54CDFB" w14:textId="7D9ECEFA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u</w:t>
      </w:r>
      <w:r w:rsidRPr="00C64B87">
        <w:rPr>
          <w:rFonts w:ascii="Verdana" w:hAnsi="Verdana"/>
          <w:sz w:val="20"/>
          <w:szCs w:val="20"/>
          <w:lang w:val="pl-PL"/>
        </w:rPr>
        <w:t>lepszanie naszych usług i opracowywanie statystyk użytkowników oraz innych analiz;</w:t>
      </w:r>
    </w:p>
    <w:p w14:paraId="726ED9B1" w14:textId="145A3082" w:rsidR="00B11620" w:rsidRPr="00C64B87" w:rsidRDefault="00B11620" w:rsidP="000B5184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i</w:t>
      </w:r>
      <w:r w:rsidRPr="00C64B87">
        <w:rPr>
          <w:rFonts w:ascii="Verdana" w:hAnsi="Verdana"/>
          <w:sz w:val="20"/>
          <w:szCs w:val="20"/>
          <w:lang w:val="pl-PL"/>
        </w:rPr>
        <w:t>nformowanie o i promowanie naszych (nowych) produktów i usług, w tym poprzez marketing bezpośredni lub wykorzystanie plików cookies;</w:t>
      </w:r>
    </w:p>
    <w:p w14:paraId="6112CE66" w14:textId="77777777" w:rsidR="00C27591" w:rsidRPr="00C64B87" w:rsidRDefault="00B11620" w:rsidP="00C27591">
      <w:pPr>
        <w:pStyle w:val="Akapitzlist"/>
        <w:spacing w:before="120" w:after="120" w:line="300" w:lineRule="exact"/>
        <w:ind w:hanging="360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•</w:t>
      </w:r>
      <w:r w:rsidRPr="00C64B87">
        <w:rPr>
          <w:rFonts w:ascii="Verdana" w:hAnsi="Verdana"/>
          <w:sz w:val="20"/>
          <w:szCs w:val="20"/>
          <w:lang w:val="pl-PL"/>
        </w:rPr>
        <w:tab/>
      </w:r>
      <w:r w:rsidR="008E1AE0" w:rsidRPr="00C64B87">
        <w:rPr>
          <w:rFonts w:ascii="Verdana" w:hAnsi="Verdana"/>
          <w:sz w:val="20"/>
          <w:szCs w:val="20"/>
          <w:lang w:val="pl-PL"/>
        </w:rPr>
        <w:t>r</w:t>
      </w:r>
      <w:r w:rsidRPr="00C64B87">
        <w:rPr>
          <w:rFonts w:ascii="Verdana" w:hAnsi="Verdana"/>
          <w:sz w:val="20"/>
          <w:szCs w:val="20"/>
          <w:lang w:val="pl-PL"/>
        </w:rPr>
        <w:t>ozpatrywanie skarg i sporów;</w:t>
      </w:r>
    </w:p>
    <w:p w14:paraId="6A9C4D49" w14:textId="6F5D159B" w:rsidR="00B11620" w:rsidRPr="00C64B87" w:rsidRDefault="008E1AE0" w:rsidP="00C27591">
      <w:pPr>
        <w:pStyle w:val="Akapitzlist"/>
        <w:numPr>
          <w:ilvl w:val="0"/>
          <w:numId w:val="12"/>
        </w:num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</w:t>
      </w:r>
      <w:r w:rsidR="00B11620" w:rsidRPr="00C64B87">
        <w:rPr>
          <w:rFonts w:ascii="Verdana" w:hAnsi="Verdana"/>
          <w:sz w:val="20"/>
          <w:szCs w:val="20"/>
          <w:lang w:val="pl-PL"/>
        </w:rPr>
        <w:t>rzestrzeganie obowiązujących przepisów prawa i regulacji.</w:t>
      </w:r>
    </w:p>
    <w:p w14:paraId="63BACFD1" w14:textId="17D2673E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7DCF8372" w14:textId="4034ACBC" w:rsidR="00F900C9" w:rsidRPr="00C64B87" w:rsidRDefault="00F900C9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626D02DE" w14:textId="05E3E891" w:rsidR="00F900C9" w:rsidRPr="00C64B87" w:rsidRDefault="00F900C9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Jak długo przechowujemy Twoje dane?</w:t>
      </w:r>
    </w:p>
    <w:p w14:paraId="0B13E72D" w14:textId="1AD9AB90" w:rsidR="00F900C9" w:rsidRPr="00C64B87" w:rsidRDefault="00F900C9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Nie będziemy przechowywać Twoic</w:t>
      </w:r>
      <w:r w:rsidR="00DD6B55" w:rsidRPr="00C64B87">
        <w:rPr>
          <w:rFonts w:ascii="Verdana" w:hAnsi="Verdana"/>
          <w:sz w:val="20"/>
          <w:szCs w:val="20"/>
          <w:lang w:val="pl-PL"/>
        </w:rPr>
        <w:t>h</w:t>
      </w:r>
      <w:r w:rsidRPr="00C64B87">
        <w:rPr>
          <w:rFonts w:ascii="Verdana" w:hAnsi="Verdana"/>
          <w:sz w:val="20"/>
          <w:szCs w:val="20"/>
          <w:lang w:val="pl-PL"/>
        </w:rPr>
        <w:t xml:space="preserve"> danych osobowych dłużej niż jest to konieczne w związku z celami, dla których dane są przetwarzane. Co do zasady, będziemy przechowywać </w:t>
      </w:r>
      <w:r w:rsidR="00DD6B55" w:rsidRPr="00C64B87">
        <w:rPr>
          <w:rFonts w:ascii="Verdana" w:hAnsi="Verdana"/>
          <w:sz w:val="20"/>
          <w:szCs w:val="20"/>
          <w:lang w:val="pl-PL"/>
        </w:rPr>
        <w:t>Twoje</w:t>
      </w:r>
      <w:r w:rsidRPr="00C64B87">
        <w:rPr>
          <w:rFonts w:ascii="Verdana" w:hAnsi="Verdana"/>
          <w:sz w:val="20"/>
          <w:szCs w:val="20"/>
          <w:lang w:val="pl-PL"/>
        </w:rPr>
        <w:t xml:space="preserve"> dane przez okres maksymalnie </w:t>
      </w:r>
      <w:r w:rsidR="00DD6B55" w:rsidRPr="00C64B87">
        <w:rPr>
          <w:rFonts w:ascii="Verdana" w:hAnsi="Verdana"/>
          <w:sz w:val="20"/>
          <w:szCs w:val="20"/>
          <w:lang w:val="pl-PL"/>
        </w:rPr>
        <w:t>trzech</w:t>
      </w:r>
      <w:r w:rsidRPr="00C64B87">
        <w:rPr>
          <w:rFonts w:ascii="Verdana" w:hAnsi="Verdana"/>
          <w:sz w:val="20"/>
          <w:szCs w:val="20"/>
          <w:lang w:val="pl-PL"/>
        </w:rPr>
        <w:t xml:space="preserve"> lat od zakończenia relacji z klientem, chyba że będziemy zobowiązani przez obowiązki ustawowe do przechowywania Twoich danych osobowych przez dłuższy </w:t>
      </w:r>
      <w:r w:rsidR="00C64B87" w:rsidRPr="00C64B87">
        <w:rPr>
          <w:rFonts w:ascii="Verdana" w:hAnsi="Verdana"/>
          <w:sz w:val="20"/>
          <w:szCs w:val="20"/>
          <w:lang w:val="pl-PL"/>
        </w:rPr>
        <w:t>okres</w:t>
      </w:r>
      <w:r w:rsidRPr="00C64B87">
        <w:rPr>
          <w:rFonts w:ascii="Verdana" w:hAnsi="Verdana"/>
          <w:sz w:val="20"/>
          <w:szCs w:val="20"/>
          <w:lang w:val="pl-PL"/>
        </w:rPr>
        <w:t xml:space="preserve">. Możemy zachować </w:t>
      </w:r>
      <w:r w:rsidR="00DD6B55" w:rsidRPr="00C64B87">
        <w:rPr>
          <w:rFonts w:ascii="Verdana" w:hAnsi="Verdana"/>
          <w:sz w:val="20"/>
          <w:szCs w:val="20"/>
          <w:lang w:val="pl-PL"/>
        </w:rPr>
        <w:t>Twoje</w:t>
      </w:r>
      <w:r w:rsidRPr="00C64B87">
        <w:rPr>
          <w:rFonts w:ascii="Verdana" w:hAnsi="Verdana"/>
          <w:sz w:val="20"/>
          <w:szCs w:val="20"/>
          <w:lang w:val="pl-PL"/>
        </w:rPr>
        <w:t xml:space="preserve"> dane osobowe przez dłuższy okres w przypadku skarg lub sporów w zakresie, w jakim jest to niezbędne do ochrony naszych interesów.</w:t>
      </w:r>
    </w:p>
    <w:p w14:paraId="3FD371CD" w14:textId="235B3819" w:rsidR="00F900C9" w:rsidRPr="00C64B87" w:rsidRDefault="00F900C9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7D83EE25" w14:textId="5E2B9029" w:rsidR="007A74CD" w:rsidRPr="00C64B87" w:rsidRDefault="007A74CD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0C6C1BE1" w14:textId="2C20A113" w:rsidR="007A74CD" w:rsidRPr="00C64B87" w:rsidRDefault="007A74CD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Odbiorcy danych osobowych i przekazywanie danych osobowych poza EOG.</w:t>
      </w:r>
    </w:p>
    <w:p w14:paraId="2A762DA1" w14:textId="264D2D30" w:rsidR="007A74CD" w:rsidRPr="00C64B87" w:rsidRDefault="007A74CD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Ujawnimy </w:t>
      </w:r>
      <w:r w:rsidR="00D50D8D" w:rsidRPr="00C64B87">
        <w:rPr>
          <w:rFonts w:ascii="Verdana" w:hAnsi="Verdana"/>
          <w:sz w:val="20"/>
          <w:szCs w:val="20"/>
          <w:lang w:val="pl-PL"/>
        </w:rPr>
        <w:t xml:space="preserve">Twoje </w:t>
      </w:r>
      <w:r w:rsidRPr="00C64B87">
        <w:rPr>
          <w:rFonts w:ascii="Verdana" w:hAnsi="Verdana"/>
          <w:sz w:val="20"/>
          <w:szCs w:val="20"/>
          <w:lang w:val="pl-PL"/>
        </w:rPr>
        <w:t>dane osobowe wyłącznie osobom upoważnionym w tym celu zatrudnionym przez Vastint</w:t>
      </w:r>
      <w:r w:rsidR="00D50D8D" w:rsidRPr="00C64B87">
        <w:rPr>
          <w:rFonts w:ascii="Verdana" w:hAnsi="Verdana"/>
          <w:sz w:val="20"/>
          <w:szCs w:val="20"/>
          <w:lang w:val="pl-PL"/>
        </w:rPr>
        <w:t xml:space="preserve"> Poland sp. z o.o.</w:t>
      </w:r>
      <w:r w:rsidRPr="00C64B87">
        <w:rPr>
          <w:rFonts w:ascii="Verdana" w:hAnsi="Verdana"/>
          <w:sz w:val="20"/>
          <w:szCs w:val="20"/>
          <w:lang w:val="pl-PL"/>
        </w:rPr>
        <w:t xml:space="preserve"> na zasadzie ograniczonego dostępu lub osobom upoważnionym w tym celu zatrudnionym przez lub pracującym w imieniu naszych podmiotów stowarzyszonych i procesorów danych zaangażowanych przez Vastint</w:t>
      </w:r>
      <w:r w:rsidR="00D50D8D" w:rsidRPr="00C64B87">
        <w:rPr>
          <w:rFonts w:ascii="Verdana" w:hAnsi="Verdana"/>
          <w:sz w:val="20"/>
          <w:szCs w:val="20"/>
          <w:lang w:val="pl-PL"/>
        </w:rPr>
        <w:t xml:space="preserve"> Poland sp. z o.o.</w:t>
      </w:r>
      <w:r w:rsidRPr="00C64B87">
        <w:rPr>
          <w:rFonts w:ascii="Verdana" w:hAnsi="Verdana"/>
          <w:sz w:val="20"/>
          <w:szCs w:val="20"/>
          <w:lang w:val="pl-PL"/>
        </w:rPr>
        <w:t>, na zasadzie ograniczonego dostępu.</w:t>
      </w:r>
    </w:p>
    <w:p w14:paraId="12C13762" w14:textId="74A5BA6B" w:rsidR="007A74CD" w:rsidRPr="00C64B87" w:rsidRDefault="007A74CD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Możemy zaangażować zewnętrznych dostawców usług, którzy również świadczą dla nas usługi jako podmioty przetwarzające dane w rozumieniu obowiązujących przepisów prawa, w kontekście których przetwarzane są dane osobowe użytkownika. Przykładem tego jest usługodawca, który zajmuje się hostingiem i utrzymaniem naszej strony internetowej. Przet</w:t>
      </w:r>
      <w:r w:rsidR="00D50D8D" w:rsidRPr="00C64B87">
        <w:rPr>
          <w:rFonts w:ascii="Verdana" w:hAnsi="Verdana"/>
          <w:sz w:val="20"/>
          <w:szCs w:val="20"/>
          <w:lang w:val="pl-PL"/>
        </w:rPr>
        <w:t>warzający</w:t>
      </w:r>
      <w:r w:rsidRPr="00C64B87">
        <w:rPr>
          <w:rFonts w:ascii="Verdana" w:hAnsi="Verdana"/>
          <w:sz w:val="20"/>
          <w:szCs w:val="20"/>
          <w:lang w:val="pl-PL"/>
        </w:rPr>
        <w:t xml:space="preserve"> dan</w:t>
      </w:r>
      <w:r w:rsidR="00D50D8D" w:rsidRPr="00C64B87">
        <w:rPr>
          <w:rFonts w:ascii="Verdana" w:hAnsi="Verdana"/>
          <w:sz w:val="20"/>
          <w:szCs w:val="20"/>
          <w:lang w:val="pl-PL"/>
        </w:rPr>
        <w:t>e</w:t>
      </w:r>
      <w:r w:rsidRPr="00C64B87">
        <w:rPr>
          <w:rFonts w:ascii="Verdana" w:hAnsi="Verdana"/>
          <w:sz w:val="20"/>
          <w:szCs w:val="20"/>
          <w:lang w:val="pl-PL"/>
        </w:rPr>
        <w:t xml:space="preserve"> mogą przetwarzać</w:t>
      </w:r>
      <w:r w:rsidR="00D50D8D" w:rsidRPr="00C64B87">
        <w:rPr>
          <w:rFonts w:ascii="Verdana" w:hAnsi="Verdana"/>
          <w:sz w:val="20"/>
          <w:szCs w:val="20"/>
          <w:lang w:val="pl-PL"/>
        </w:rPr>
        <w:t xml:space="preserve"> Twoje</w:t>
      </w:r>
      <w:r w:rsidRPr="00C64B87">
        <w:rPr>
          <w:rFonts w:ascii="Verdana" w:hAnsi="Verdana"/>
          <w:sz w:val="20"/>
          <w:szCs w:val="20"/>
          <w:lang w:val="pl-PL"/>
        </w:rPr>
        <w:t xml:space="preserve"> dane osobowe wyłącznie w naszym imieniu i zgodnie z naszymi instrukcjami. Z każdym podmiotem przetwarzającym dane zawieramy w tym celu odpowiednie umowy o przetwarzanie danych.</w:t>
      </w:r>
    </w:p>
    <w:p w14:paraId="19765F6E" w14:textId="643DED8E" w:rsidR="007A74CD" w:rsidRPr="00C64B87" w:rsidRDefault="007A74CD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Poza sytuacjami wymienionymi w niniejszym oświadczeniu o ochronie prywatności nie ujawniamy danych osobowych użytkownika innym podmiotom, chyba że uznamy to za konieczne w celu wypełnienia naszych zobowiązań prawnych, ochrony praw naszych lub innych osób lub egzekwowania przestrzegania niniejszego oświadczenia o ochronie prywatności.</w:t>
      </w:r>
    </w:p>
    <w:p w14:paraId="6D37B49B" w14:textId="0115E51D" w:rsidR="007A74CD" w:rsidRPr="00C64B87" w:rsidRDefault="007A74CD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Odbiorcy mogą mieć siedzibę w krajach poza Europejskim Obszarem Gospodarczym (EOG). Przepisy dotyczące ochrony danych i inne odpowiednie przepisy w takich krajach niekoniecznie są takie same jak przepisy w </w:t>
      </w:r>
      <w:r w:rsidR="00D50D8D" w:rsidRPr="00C64B87">
        <w:rPr>
          <w:rFonts w:ascii="Verdana" w:hAnsi="Verdana"/>
          <w:sz w:val="20"/>
          <w:szCs w:val="20"/>
          <w:lang w:val="pl-PL"/>
        </w:rPr>
        <w:t>Polsce</w:t>
      </w:r>
      <w:r w:rsidRPr="00C64B87">
        <w:rPr>
          <w:rFonts w:ascii="Verdana" w:hAnsi="Verdana"/>
          <w:sz w:val="20"/>
          <w:szCs w:val="20"/>
          <w:lang w:val="pl-PL"/>
        </w:rPr>
        <w:t>. Podjęliśmy jednak odpowiednie zabezpieczenia w celu przekazania Twoich danych osobowych do kraju znajdującego się poza EOG.</w:t>
      </w:r>
    </w:p>
    <w:p w14:paraId="484668BC" w14:textId="77777777" w:rsidR="007A74CD" w:rsidRPr="00C64B87" w:rsidRDefault="007A74CD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0A190D2F" w14:textId="5F5890E0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Cookies</w:t>
      </w:r>
    </w:p>
    <w:p w14:paraId="7E1B8735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Wszystkie pliki cookies (ciasteczka) używane przez naszą stronę są używane zgodnie z obowiązującym prawem UE dotyczącym tego zagadnienia.</w:t>
      </w:r>
    </w:p>
    <w:p w14:paraId="011EF2DF" w14:textId="442E070E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Strona może wykorzystywać/wykorzystuje pliki cookie</w:t>
      </w:r>
      <w:r w:rsidR="005332DD" w:rsidRPr="00C64B87">
        <w:rPr>
          <w:rFonts w:ascii="Verdana" w:hAnsi="Verdana"/>
          <w:sz w:val="20"/>
          <w:szCs w:val="20"/>
          <w:lang w:val="pl-PL"/>
        </w:rPr>
        <w:t>s</w:t>
      </w:r>
      <w:r w:rsidRPr="00C64B87">
        <w:rPr>
          <w:rFonts w:ascii="Verdana" w:hAnsi="Verdana"/>
          <w:sz w:val="20"/>
          <w:szCs w:val="20"/>
          <w:lang w:val="pl-PL"/>
        </w:rPr>
        <w:t xml:space="preserve"> lub podobną technologię do zbierania informacji o Twoim dostępie do strony. Pliki cookies to fragmenty informacji, które zawierają unikalny kod referencyjny, który strona internetowa przesyła na Twoje urządzenie w celu przechowywania, a czasem śledzenia informacji o Tobie.</w:t>
      </w:r>
    </w:p>
    <w:p w14:paraId="1B57F6CF" w14:textId="7414D570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Niektóre z plików cookies, które wykorzystujemy, są dostępne tylko przez czas trwania Twojej sesji internetowej i wygasają po zamknięciu przeglądarki. Inne pliki cookies służą do zapamiętania użytkownika po powrocie na stronę i będą zachowywane przed dłuższy czas</w:t>
      </w:r>
      <w:r w:rsidR="001E7594" w:rsidRPr="00C64B87">
        <w:rPr>
          <w:rFonts w:ascii="Verdana" w:hAnsi="Verdana"/>
          <w:sz w:val="20"/>
          <w:szCs w:val="20"/>
          <w:lang w:val="pl-PL"/>
        </w:rPr>
        <w:t>, jednak nie dłużej niż 3 lata.</w:t>
      </w:r>
    </w:p>
    <w:p w14:paraId="18A4139B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Wszystkie pliki cookies używane na naszej stronie są ustalane przez nas.</w:t>
      </w:r>
    </w:p>
    <w:p w14:paraId="6990ED52" w14:textId="45F7A9FB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Większość użytkowników komputerów i niektórych przeglądarek mobilnych automatycznie akceptuje pliki cookie, ale jeśli wolisz, możesz zmienić przeglądarkę, aby temu zapobiec lub </w:t>
      </w:r>
      <w:r w:rsidR="00C64B87" w:rsidRPr="00C64B87">
        <w:rPr>
          <w:rFonts w:ascii="Verdana" w:hAnsi="Verdana"/>
          <w:sz w:val="20"/>
          <w:szCs w:val="20"/>
          <w:lang w:val="pl-PL"/>
        </w:rPr>
        <w:t>otrzymać za</w:t>
      </w:r>
      <w:r w:rsidRPr="00C64B87">
        <w:rPr>
          <w:rFonts w:ascii="Verdana" w:hAnsi="Verdana"/>
          <w:sz w:val="20"/>
          <w:szCs w:val="20"/>
          <w:lang w:val="pl-PL"/>
        </w:rPr>
        <w:t xml:space="preserve"> każdym razem stosowne powiadomienie, gdy funkcja cookie jest ustawiona. Możesz zapobiec ustawianiu plików cookie, dostosowując </w:t>
      </w:r>
      <w:r w:rsidRPr="00C64B87">
        <w:rPr>
          <w:rFonts w:ascii="Verdana" w:hAnsi="Verdana"/>
          <w:sz w:val="20"/>
          <w:szCs w:val="20"/>
          <w:lang w:val="pl-PL"/>
        </w:rPr>
        <w:lastRenderedPageBreak/>
        <w:t>ustawienia w przeglądarce. Należy jednak pamiętać, że blokowanie lub usuwanie plików cookie może uniemożliwić pełne korzystanie z witryny.</w:t>
      </w:r>
    </w:p>
    <w:p w14:paraId="77ED5A56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Nasze pliki cookies będą wykorzystywane do:</w:t>
      </w:r>
    </w:p>
    <w:p w14:paraId="67AF7AD8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pl-PL" w:eastAsia="en-GB"/>
        </w:rPr>
      </w:pPr>
      <w:r w:rsidRPr="00C64B87">
        <w:rPr>
          <w:rFonts w:ascii="Verdana" w:eastAsia="Times New Roman" w:hAnsi="Verdana" w:cstheme="minorHAnsi"/>
          <w:i/>
          <w:iCs/>
          <w:sz w:val="20"/>
          <w:szCs w:val="20"/>
          <w:lang w:val="pl-PL" w:eastAsia="en-GB"/>
        </w:rPr>
        <w:t>Niezbędnego zarządzania sesją</w:t>
      </w:r>
    </w:p>
    <w:p w14:paraId="520895FF" w14:textId="77777777" w:rsidR="00243930" w:rsidRPr="00C64B87" w:rsidRDefault="00243930" w:rsidP="000B5184">
      <w:pPr>
        <w:pStyle w:val="Akapitzlist"/>
        <w:numPr>
          <w:ilvl w:val="0"/>
          <w:numId w:val="4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stworzenie specjalnej sesji logowania dla użytkownika strony, aby strona zapamiętała, że </w:t>
      </w:r>
      <w:r w:rsidRPr="00C64B87">
        <w:rPr>
          <w:rFonts w:ascii="Arial" w:hAnsi="Arial" w:cs="Arial"/>
          <w:sz w:val="20"/>
          <w:szCs w:val="20"/>
          <w:lang w:val="pl-PL"/>
        </w:rPr>
        <w:t>​​</w:t>
      </w:r>
      <w:r w:rsidRPr="00C64B87">
        <w:rPr>
          <w:rFonts w:ascii="Verdana" w:hAnsi="Verdana"/>
          <w:sz w:val="20"/>
          <w:szCs w:val="20"/>
          <w:lang w:val="pl-PL"/>
        </w:rPr>
        <w:t>u</w:t>
      </w:r>
      <w:r w:rsidRPr="00C64B87">
        <w:rPr>
          <w:rFonts w:ascii="Verdana" w:hAnsi="Verdana" w:cs="Verdana"/>
          <w:sz w:val="20"/>
          <w:szCs w:val="20"/>
          <w:lang w:val="pl-PL"/>
        </w:rPr>
        <w:t>ż</w:t>
      </w:r>
      <w:r w:rsidRPr="00C64B87">
        <w:rPr>
          <w:rFonts w:ascii="Verdana" w:hAnsi="Verdana"/>
          <w:sz w:val="20"/>
          <w:szCs w:val="20"/>
          <w:lang w:val="pl-PL"/>
        </w:rPr>
        <w:t xml:space="preserve">ytkownik jest zalogowany, a jego </w:t>
      </w:r>
      <w:r w:rsidRPr="00C64B87">
        <w:rPr>
          <w:rFonts w:ascii="Verdana" w:hAnsi="Verdana" w:cs="Verdana"/>
          <w:sz w:val="20"/>
          <w:szCs w:val="20"/>
          <w:lang w:val="pl-PL"/>
        </w:rPr>
        <w:t>żą</w:t>
      </w:r>
      <w:r w:rsidRPr="00C64B87">
        <w:rPr>
          <w:rFonts w:ascii="Verdana" w:hAnsi="Verdana"/>
          <w:sz w:val="20"/>
          <w:szCs w:val="20"/>
          <w:lang w:val="pl-PL"/>
        </w:rPr>
        <w:t>dania strony s</w:t>
      </w:r>
      <w:r w:rsidRPr="00C64B87">
        <w:rPr>
          <w:rFonts w:ascii="Verdana" w:hAnsi="Verdana" w:cs="Verdana"/>
          <w:sz w:val="20"/>
          <w:szCs w:val="20"/>
          <w:lang w:val="pl-PL"/>
        </w:rPr>
        <w:t>ą</w:t>
      </w:r>
      <w:r w:rsidRPr="00C64B87">
        <w:rPr>
          <w:rFonts w:ascii="Verdana" w:hAnsi="Verdana"/>
          <w:sz w:val="20"/>
          <w:szCs w:val="20"/>
          <w:lang w:val="pl-PL"/>
        </w:rPr>
        <w:t xml:space="preserve"> dostarczane w spos</w:t>
      </w:r>
      <w:r w:rsidRPr="00C64B87">
        <w:rPr>
          <w:rFonts w:ascii="Verdana" w:hAnsi="Verdana" w:cs="Verdana"/>
          <w:sz w:val="20"/>
          <w:szCs w:val="20"/>
          <w:lang w:val="pl-PL"/>
        </w:rPr>
        <w:t>ó</w:t>
      </w:r>
      <w:r w:rsidRPr="00C64B87">
        <w:rPr>
          <w:rFonts w:ascii="Verdana" w:hAnsi="Verdana"/>
          <w:sz w:val="20"/>
          <w:szCs w:val="20"/>
          <w:lang w:val="pl-PL"/>
        </w:rPr>
        <w:t>b skuteczny, bezpieczny i sp</w:t>
      </w:r>
      <w:r w:rsidRPr="00C64B87">
        <w:rPr>
          <w:rFonts w:ascii="Verdana" w:hAnsi="Verdana" w:cs="Verdana"/>
          <w:sz w:val="20"/>
          <w:szCs w:val="20"/>
          <w:lang w:val="pl-PL"/>
        </w:rPr>
        <w:t>ó</w:t>
      </w:r>
      <w:r w:rsidRPr="00C64B87">
        <w:rPr>
          <w:rFonts w:ascii="Verdana" w:hAnsi="Verdana"/>
          <w:sz w:val="20"/>
          <w:szCs w:val="20"/>
          <w:lang w:val="pl-PL"/>
        </w:rPr>
        <w:t>jny;</w:t>
      </w:r>
    </w:p>
    <w:p w14:paraId="2E6F3633" w14:textId="77777777" w:rsidR="00243930" w:rsidRPr="00C64B87" w:rsidRDefault="00243930" w:rsidP="000B5184">
      <w:pPr>
        <w:pStyle w:val="Akapitzlist"/>
        <w:numPr>
          <w:ilvl w:val="0"/>
          <w:numId w:val="4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rozpoznanie, kiedy wcześniej użytkownik serwisu odwiedził witrynę pozwoli nam zidentyfikować liczbę unikalnych użytkowników, którzy skorzystali z serwisu i upewnić się, że mamy wystarczającą pojemność dla liczby użytkowników, których pozyskujemy;</w:t>
      </w:r>
    </w:p>
    <w:p w14:paraId="7B7EFED7" w14:textId="59C112C7" w:rsidR="00243930" w:rsidRPr="00C64B87" w:rsidRDefault="00C64B87" w:rsidP="000B5184">
      <w:pPr>
        <w:pStyle w:val="Akapitzlist"/>
        <w:numPr>
          <w:ilvl w:val="0"/>
          <w:numId w:val="4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rozpoznanie</w:t>
      </w:r>
      <w:r w:rsidR="00243930" w:rsidRPr="00C64B87">
        <w:rPr>
          <w:rFonts w:ascii="Verdana" w:hAnsi="Verdana"/>
          <w:sz w:val="20"/>
          <w:szCs w:val="20"/>
          <w:lang w:val="pl-PL"/>
        </w:rPr>
        <w:t xml:space="preserve"> czy osoba odwiedzająca jest zarejestrowana u nas w jakikolwiek sposób;</w:t>
      </w:r>
    </w:p>
    <w:p w14:paraId="520386C6" w14:textId="77777777" w:rsidR="00243930" w:rsidRPr="00C64B87" w:rsidRDefault="00243930" w:rsidP="000B5184">
      <w:pPr>
        <w:pStyle w:val="Akapitzlist"/>
        <w:numPr>
          <w:ilvl w:val="0"/>
          <w:numId w:val="4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możemy również rejestrować informacje z Twojego komputera, w tym pliki cookie, Twój adres IP i informacje o twoim programie przeglądarki, aby umożliwić nam zdiagnozowanie problemów, administrowanie i śledzenie korzystania z naszej witryny.</w:t>
      </w:r>
    </w:p>
    <w:p w14:paraId="6C563FC1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pl-PL" w:eastAsia="en-GB"/>
        </w:rPr>
      </w:pPr>
      <w:r w:rsidRPr="00C64B87">
        <w:rPr>
          <w:rFonts w:ascii="Verdana" w:eastAsia="Times New Roman" w:hAnsi="Verdana" w:cstheme="minorHAnsi"/>
          <w:i/>
          <w:iCs/>
          <w:sz w:val="20"/>
          <w:szCs w:val="20"/>
          <w:lang w:val="pl-PL" w:eastAsia="en-GB"/>
        </w:rPr>
        <w:t>Funkcjonalność</w:t>
      </w:r>
    </w:p>
    <w:p w14:paraId="43D8C98C" w14:textId="77777777" w:rsidR="00243930" w:rsidRPr="00C64B87" w:rsidRDefault="00243930" w:rsidP="000B5184">
      <w:pPr>
        <w:pStyle w:val="Akapitzlist"/>
        <w:numPr>
          <w:ilvl w:val="0"/>
          <w:numId w:val="5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dostosowywanie elementów układu szaty graficznej i/lub zawartości stron witryny.</w:t>
      </w:r>
    </w:p>
    <w:p w14:paraId="6EB8D234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pl-PL" w:eastAsia="en-GB"/>
        </w:rPr>
      </w:pPr>
      <w:r w:rsidRPr="00C64B87">
        <w:rPr>
          <w:rFonts w:ascii="Verdana" w:eastAsia="Times New Roman" w:hAnsi="Verdana" w:cstheme="minorHAnsi"/>
          <w:i/>
          <w:iCs/>
          <w:sz w:val="20"/>
          <w:szCs w:val="20"/>
          <w:lang w:val="pl-PL" w:eastAsia="en-GB"/>
        </w:rPr>
        <w:t>Pomiary i wydajność</w:t>
      </w:r>
    </w:p>
    <w:p w14:paraId="436506A2" w14:textId="77777777" w:rsidR="00243930" w:rsidRPr="00C64B87" w:rsidRDefault="00243930" w:rsidP="000B5184">
      <w:pPr>
        <w:pStyle w:val="Akapitzlist"/>
        <w:numPr>
          <w:ilvl w:val="0"/>
          <w:numId w:val="6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zbieranie informacji statystycznych o tym, jak nasi użytkownicy korzystają ze strony, abyśmy mogli ulepszyć witrynę i dowiedzieć się, które części są najbardziej popularne dla użytkowników.</w:t>
      </w:r>
    </w:p>
    <w:p w14:paraId="2C16E34C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pl-PL" w:eastAsia="en-GB"/>
        </w:rPr>
      </w:pPr>
    </w:p>
    <w:p w14:paraId="15BC4481" w14:textId="1754D25C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Jak używamy to, co zbieramy</w:t>
      </w:r>
    </w:p>
    <w:p w14:paraId="729CBF8F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Możemy wykorzystywać informacje o Tobie, aby:</w:t>
      </w:r>
    </w:p>
    <w:p w14:paraId="026DC1B8" w14:textId="77777777" w:rsidR="00243930" w:rsidRPr="00C64B87" w:rsidRDefault="00243930" w:rsidP="000B5184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przedstawiać ci skutecznie treść witryny;</w:t>
      </w:r>
    </w:p>
    <w:p w14:paraId="47AD718E" w14:textId="77777777" w:rsidR="00243930" w:rsidRPr="00C64B87" w:rsidRDefault="00243930" w:rsidP="000B5184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dostarczyć informacje, produkty i usługi, o które prosisz, lub (za Twoją zgodą), które naszym zdaniem mogą Cię zainteresować;</w:t>
      </w:r>
    </w:p>
    <w:p w14:paraId="63EA39E4" w14:textId="77777777" w:rsidR="00243930" w:rsidRPr="00C64B87" w:rsidRDefault="00243930" w:rsidP="000B5184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wypełnić warunki umowy z Tobą;</w:t>
      </w:r>
    </w:p>
    <w:p w14:paraId="2BBBC07D" w14:textId="77777777" w:rsidR="00243930" w:rsidRPr="00C64B87" w:rsidRDefault="00243930" w:rsidP="000B5184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dać ci możliwość korzystania z naszych usług interaktywnych;</w:t>
      </w:r>
    </w:p>
    <w:p w14:paraId="5CD43B06" w14:textId="77777777" w:rsidR="00243930" w:rsidRPr="00C64B87" w:rsidRDefault="00243930" w:rsidP="000B5184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przekazać ci nasze zarzuty;</w:t>
      </w:r>
    </w:p>
    <w:p w14:paraId="54E9372F" w14:textId="77777777" w:rsidR="00243930" w:rsidRPr="00C64B87" w:rsidRDefault="00243930" w:rsidP="000B5184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przekazać informację o innych towarach i usługach, które mogą Cię zainteresować. Możemy pozwolić innym podmiotom na przekazywanie informacji, a my (lub oni) możemy się z tobą skontaktować.</w:t>
      </w:r>
    </w:p>
    <w:p w14:paraId="11F6F665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Jeśli jesteś nowym klientem, skontaktujemy się z Tobą tylko, jeśli wyrazisz na to zgodę.</w:t>
      </w:r>
    </w:p>
    <w:p w14:paraId="4A573EE2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Ponadto, jeśli nie chcesz, abyśmy wykorzystali Twoje dane osobowe z innych powodów niż te wymienione w tej sekcji, możesz nas o tym powiadomić w dowolnym momencie, kontaktując się z nami pod adresem info.poland@vastint.eu, a my usuniemy Twoje dane z naszych systemów. Uznajesz jednak, że ograniczy to naszą zdolność do zapewniania Tobie możliwie najlepszych produktów i usług.</w:t>
      </w:r>
    </w:p>
    <w:p w14:paraId="101434CD" w14:textId="057D664F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lastRenderedPageBreak/>
        <w:t xml:space="preserve">W niektórych przypadkach gromadzenie danych osobowych może być wymogiem ustawowym lub umownym i w </w:t>
      </w:r>
      <w:r w:rsidR="00C64B87" w:rsidRPr="00C64B87">
        <w:rPr>
          <w:rFonts w:ascii="Verdana" w:hAnsi="Verdana"/>
          <w:sz w:val="20"/>
          <w:szCs w:val="20"/>
          <w:lang w:val="pl-PL"/>
        </w:rPr>
        <w:t>przypadku,</w:t>
      </w:r>
      <w:r w:rsidRPr="00C64B87">
        <w:rPr>
          <w:rFonts w:ascii="Verdana" w:hAnsi="Verdana"/>
          <w:sz w:val="20"/>
          <w:szCs w:val="20"/>
          <w:lang w:val="pl-PL"/>
        </w:rPr>
        <w:t xml:space="preserve"> gdy nie podasz swoich danych osobowych ograniczymy się wyłącznie do przekazania usług i produktów, które możemy świadczyć.</w:t>
      </w:r>
    </w:p>
    <w:p w14:paraId="6A674A05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l-PL" w:eastAsia="en-GB"/>
        </w:rPr>
      </w:pPr>
    </w:p>
    <w:p w14:paraId="32EFB617" w14:textId="2E3C0D7A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Twoje prawa</w:t>
      </w:r>
    </w:p>
    <w:p w14:paraId="3129512B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Możesz poprosić nas, abyśmy nie używali Twoich danych do celów marketingowych. Możesz to zrobić, zaznaczając odpowiednie pola w naszych formularzach lub kontaktując się z nami w dowolnym momencie pod adresem </w:t>
      </w:r>
      <w:hyperlink r:id="rId5" w:history="1">
        <w:r w:rsidRPr="00C64B87">
          <w:rPr>
            <w:rFonts w:ascii="Verdana" w:hAnsi="Verdana"/>
            <w:sz w:val="20"/>
            <w:szCs w:val="20"/>
            <w:lang w:val="pl-PL"/>
          </w:rPr>
          <w:t>info.poland@vastint.eu</w:t>
        </w:r>
      </w:hyperlink>
    </w:p>
    <w:p w14:paraId="191BBD09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 ramach RODO masz prawo:</w:t>
      </w:r>
    </w:p>
    <w:p w14:paraId="582FB0A6" w14:textId="77777777" w:rsidR="00243930" w:rsidRPr="00C64B87" w:rsidRDefault="00243930" w:rsidP="000B5184">
      <w:pPr>
        <w:pStyle w:val="Akapitzlist"/>
        <w:numPr>
          <w:ilvl w:val="0"/>
          <w:numId w:val="9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żądać dostępu, usunięcia lub korekty swoich danych osobowych przechowywanych przez nas bez żadnych kosztów;</w:t>
      </w:r>
    </w:p>
    <w:p w14:paraId="3898BADA" w14:textId="77777777" w:rsidR="00243930" w:rsidRPr="00C64B87" w:rsidRDefault="00243930" w:rsidP="000B5184">
      <w:pPr>
        <w:pStyle w:val="Akapitzlist"/>
        <w:numPr>
          <w:ilvl w:val="0"/>
          <w:numId w:val="9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zażądać przekazania danych osobowych innej osobie (możliwość przenoszenia danych);</w:t>
      </w:r>
    </w:p>
    <w:p w14:paraId="56452246" w14:textId="77777777" w:rsidR="00243930" w:rsidRPr="00C64B87" w:rsidRDefault="00243930" w:rsidP="000B5184">
      <w:pPr>
        <w:pStyle w:val="Akapitzlist"/>
        <w:numPr>
          <w:ilvl w:val="0"/>
          <w:numId w:val="9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być informowany o tym, jakie przetwarzanie danych ma miejsce;</w:t>
      </w:r>
    </w:p>
    <w:p w14:paraId="3540B28B" w14:textId="77777777" w:rsidR="00243930" w:rsidRPr="00C64B87" w:rsidRDefault="00243930" w:rsidP="000B5184">
      <w:pPr>
        <w:pStyle w:val="Akapitzlist"/>
        <w:numPr>
          <w:ilvl w:val="0"/>
          <w:numId w:val="9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ograniczyć przetwarzanie;</w:t>
      </w:r>
    </w:p>
    <w:p w14:paraId="0E0E538B" w14:textId="77777777" w:rsidR="00243930" w:rsidRPr="00C64B87" w:rsidRDefault="00243930" w:rsidP="000B5184">
      <w:pPr>
        <w:pStyle w:val="Akapitzlist"/>
        <w:numPr>
          <w:ilvl w:val="0"/>
          <w:numId w:val="9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sprzeciwić się przetwarzaniu twoich danych osobowych; i</w:t>
      </w:r>
    </w:p>
    <w:p w14:paraId="56A7B531" w14:textId="77777777" w:rsidR="00243930" w:rsidRPr="00C64B87" w:rsidRDefault="00243930" w:rsidP="000B5184">
      <w:pPr>
        <w:pStyle w:val="Akapitzlist"/>
        <w:numPr>
          <w:ilvl w:val="0"/>
          <w:numId w:val="9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złożyć skargę do organu nadzorczego.</w:t>
      </w:r>
    </w:p>
    <w:p w14:paraId="7ADEED64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Masz również prawa w odniesieniu do automatycznego podejmowania decyzji i profilowania, jak określono w sekcji Zautomatyzowane podejmowanie decyzji i profilowanie poniżej.</w:t>
      </w:r>
    </w:p>
    <w:p w14:paraId="5546184D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 xml:space="preserve">Aby wyegzekwować którekolwiek z powyższych praw lub w przypadku innych pytań dotyczących naszej strony lub niniejszej Polityki Prywatności, skontaktuj się z nami pod adresem </w:t>
      </w:r>
      <w:hyperlink r:id="rId6" w:history="1">
        <w:r w:rsidRPr="00C64B87">
          <w:rPr>
            <w:rFonts w:ascii="Verdana" w:hAnsi="Verdana"/>
            <w:sz w:val="20"/>
            <w:szCs w:val="20"/>
            <w:lang w:val="pl-PL"/>
          </w:rPr>
          <w:t>info.poland@vastint.eu</w:t>
        </w:r>
      </w:hyperlink>
    </w:p>
    <w:p w14:paraId="5FF48A57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l-PL" w:eastAsia="en-GB"/>
        </w:rPr>
      </w:pPr>
    </w:p>
    <w:p w14:paraId="7D1F2F4A" w14:textId="686759FF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Łącza do innych stron</w:t>
      </w:r>
    </w:p>
    <w:p w14:paraId="30662A9C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Należy pamiętać, że nasze warunki i zasady nie będą miały zastosowania do innych witryn internetowych, do których można uzyskać dostęp za pośrednictwem łącza z naszej strony. Nie mamy kontroli nad tym, w jaki sposób Twoje dane są zbierane, przechowywane lub wykorzystywane przez inne strony internetowe i zalecamy sprawdzenie zasad ochrony prywatności takich witryn przed przekazaniem im danych.</w:t>
      </w:r>
    </w:p>
    <w:p w14:paraId="22FCCDDF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l-PL" w:eastAsia="en-GB"/>
        </w:rPr>
      </w:pPr>
    </w:p>
    <w:p w14:paraId="5A7D7EE8" w14:textId="5772AABE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Zmiany</w:t>
      </w:r>
    </w:p>
    <w:p w14:paraId="1B7A7B20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Jeśli zmienimy naszą Politykę Prywatności, opublikujemy zmiany na tej stronie. Jeśli chcesz, możemy również wysłać wiadomość e-mail.</w:t>
      </w:r>
    </w:p>
    <w:p w14:paraId="4914F3B5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l-PL" w:eastAsia="en-GB"/>
        </w:rPr>
      </w:pPr>
    </w:p>
    <w:p w14:paraId="44D2433B" w14:textId="59E1DE2B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Zautomatyzowane podejmowanie decyzji i profilowanie</w:t>
      </w:r>
    </w:p>
    <w:p w14:paraId="516A08A6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 przypadku, gdy wykorzystujemy dane osobowe do celów automatycznego podejmowania decyzji, a decyzje te mają skutek prawny (lub podobnie znaczący), masz prawo zakwestionować takie decyzje w ramach RODO, żądając interwencji przedstawiciela firmy, możesz wyrazić własny punkt widzenia i uzyskać od nas uzasadnienie decyzji.</w:t>
      </w:r>
    </w:p>
    <w:p w14:paraId="6BDA9674" w14:textId="77777777" w:rsidR="00243930" w:rsidRPr="00C64B87" w:rsidRDefault="00243930" w:rsidP="002E1BA2">
      <w:pPr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lastRenderedPageBreak/>
        <w:t>Prawo opisane w tej sekcji powyżej nie ma zastosowania w następujących okolicznościach:</w:t>
      </w:r>
    </w:p>
    <w:p w14:paraId="3BCACB4A" w14:textId="77777777" w:rsidR="00243930" w:rsidRPr="00C64B87" w:rsidRDefault="00243930" w:rsidP="000B5184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decyzja jest niezbędna do zawarcia lub wykonania umowy między Tobą a nami;</w:t>
      </w:r>
    </w:p>
    <w:p w14:paraId="6DE5A621" w14:textId="77777777" w:rsidR="00243930" w:rsidRPr="00C64B87" w:rsidRDefault="00243930" w:rsidP="000B5184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decyzja jest dozwolona przez prawo; lub</w:t>
      </w:r>
    </w:p>
    <w:p w14:paraId="1E232E6F" w14:textId="77777777" w:rsidR="00243930" w:rsidRPr="00C64B87" w:rsidRDefault="00243930" w:rsidP="000B5184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udzieliłeś wyraźnej zgody.</w:t>
      </w:r>
    </w:p>
    <w:p w14:paraId="449814EB" w14:textId="77777777" w:rsidR="00243930" w:rsidRPr="00C64B87" w:rsidRDefault="00243930" w:rsidP="0024393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l-PL" w:eastAsia="en-GB"/>
        </w:rPr>
      </w:pPr>
    </w:p>
    <w:p w14:paraId="46B92846" w14:textId="650D26D8" w:rsidR="00243930" w:rsidRPr="00C64B87" w:rsidRDefault="00243930" w:rsidP="002E1BA2">
      <w:pPr>
        <w:spacing w:before="120" w:after="120" w:line="300" w:lineRule="exact"/>
        <w:jc w:val="both"/>
        <w:outlineLvl w:val="2"/>
        <w:rPr>
          <w:rFonts w:ascii="Verdana" w:hAnsi="Verdana"/>
          <w:b/>
          <w:bCs/>
          <w:sz w:val="20"/>
          <w:szCs w:val="20"/>
          <w:lang w:val="pl-PL"/>
        </w:rPr>
      </w:pPr>
      <w:r w:rsidRPr="00C64B87">
        <w:rPr>
          <w:rFonts w:ascii="Verdana" w:hAnsi="Verdana"/>
          <w:b/>
          <w:bCs/>
          <w:sz w:val="20"/>
          <w:szCs w:val="20"/>
          <w:lang w:val="pl-PL"/>
        </w:rPr>
        <w:t>Rozwiązywanie sporów</w:t>
      </w:r>
    </w:p>
    <w:p w14:paraId="484AD800" w14:textId="77777777" w:rsidR="00243930" w:rsidRPr="00C64B87" w:rsidRDefault="00243930" w:rsidP="000B5184">
      <w:pPr>
        <w:pStyle w:val="Akapitzlist"/>
        <w:numPr>
          <w:ilvl w:val="0"/>
          <w:numId w:val="1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Strony dołożą wszelkich starań, aby negocjować w dobrej wierze i rozstrzygać wszelkie spory, które mogą wyniknąć z niniejszej Polityk Prywatności lub być z nią związane, lub z powodu jej naruszenia.</w:t>
      </w:r>
    </w:p>
    <w:p w14:paraId="7A4D5848" w14:textId="77777777" w:rsidR="00243930" w:rsidRPr="00C64B87" w:rsidRDefault="00243930" w:rsidP="000B5184">
      <w:pPr>
        <w:pStyle w:val="Akapitzlist"/>
        <w:numPr>
          <w:ilvl w:val="0"/>
          <w:numId w:val="1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Niniejsza Polityka Prywatności oraz wszelkie spory lub roszczenia wynikające z niej lub związane z nią podlegają i są interpretowane zgodnie z przepisami prawa polskiego.</w:t>
      </w:r>
    </w:p>
    <w:p w14:paraId="0440ABA9" w14:textId="77777777" w:rsidR="00243930" w:rsidRPr="00C64B87" w:rsidRDefault="00243930" w:rsidP="000B5184">
      <w:pPr>
        <w:pStyle w:val="Akapitzlist"/>
        <w:numPr>
          <w:ilvl w:val="0"/>
          <w:numId w:val="1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Wszelkie powództwa, czynności lub postępowania wynikające z niniejszej Polityki Prywatności lub z nią związane będą prowadzone wyłącznie we właściwych sądach w Polsce.</w:t>
      </w:r>
    </w:p>
    <w:p w14:paraId="40061C48" w14:textId="77777777" w:rsidR="00243930" w:rsidRPr="00C64B87" w:rsidRDefault="00243930" w:rsidP="000B5184">
      <w:pPr>
        <w:pStyle w:val="Akapitzlist"/>
        <w:numPr>
          <w:ilvl w:val="0"/>
          <w:numId w:val="11"/>
        </w:numPr>
        <w:tabs>
          <w:tab w:val="clear" w:pos="720"/>
        </w:tabs>
        <w:spacing w:before="120" w:after="120" w:line="300" w:lineRule="exact"/>
        <w:rPr>
          <w:rFonts w:ascii="Verdana" w:hAnsi="Verdana"/>
          <w:sz w:val="20"/>
          <w:szCs w:val="20"/>
          <w:lang w:val="pl-PL"/>
        </w:rPr>
      </w:pPr>
      <w:r w:rsidRPr="00C64B87">
        <w:rPr>
          <w:rFonts w:ascii="Verdana" w:hAnsi="Verdana"/>
          <w:sz w:val="20"/>
          <w:szCs w:val="20"/>
          <w:lang w:val="pl-PL"/>
        </w:rPr>
        <w:t>Wszelkie spory nie mają wpływu na bieżące zobowiązania stron wynikające z niniejszej Polityki Prywatności.</w:t>
      </w:r>
    </w:p>
    <w:p w14:paraId="1B3E266A" w14:textId="77777777" w:rsidR="00191D72" w:rsidRPr="00C64B87" w:rsidRDefault="00191D72">
      <w:pPr>
        <w:rPr>
          <w:lang w:val="pl-PL"/>
        </w:rPr>
      </w:pPr>
    </w:p>
    <w:sectPr w:rsidR="00191D72" w:rsidRPr="00C64B87" w:rsidSect="0082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867"/>
    <w:multiLevelType w:val="multilevel"/>
    <w:tmpl w:val="755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C21C6"/>
    <w:multiLevelType w:val="multilevel"/>
    <w:tmpl w:val="ADB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E6A3E"/>
    <w:multiLevelType w:val="multilevel"/>
    <w:tmpl w:val="420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22F42"/>
    <w:multiLevelType w:val="multilevel"/>
    <w:tmpl w:val="747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D1B3F"/>
    <w:multiLevelType w:val="multilevel"/>
    <w:tmpl w:val="E31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060CD"/>
    <w:multiLevelType w:val="multilevel"/>
    <w:tmpl w:val="E37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402A7"/>
    <w:multiLevelType w:val="multilevel"/>
    <w:tmpl w:val="FEE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F5FD5"/>
    <w:multiLevelType w:val="multilevel"/>
    <w:tmpl w:val="7F5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B2A0A"/>
    <w:multiLevelType w:val="hybridMultilevel"/>
    <w:tmpl w:val="101C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04EA"/>
    <w:multiLevelType w:val="multilevel"/>
    <w:tmpl w:val="827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66B64"/>
    <w:multiLevelType w:val="multilevel"/>
    <w:tmpl w:val="37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875F5"/>
    <w:multiLevelType w:val="multilevel"/>
    <w:tmpl w:val="0608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434313">
    <w:abstractNumId w:val="7"/>
  </w:num>
  <w:num w:numId="2" w16cid:durableId="1753620874">
    <w:abstractNumId w:val="11"/>
  </w:num>
  <w:num w:numId="3" w16cid:durableId="1347174828">
    <w:abstractNumId w:val="9"/>
  </w:num>
  <w:num w:numId="4" w16cid:durableId="516579056">
    <w:abstractNumId w:val="5"/>
  </w:num>
  <w:num w:numId="5" w16cid:durableId="1485390038">
    <w:abstractNumId w:val="0"/>
  </w:num>
  <w:num w:numId="6" w16cid:durableId="320156009">
    <w:abstractNumId w:val="1"/>
  </w:num>
  <w:num w:numId="7" w16cid:durableId="1472094834">
    <w:abstractNumId w:val="6"/>
  </w:num>
  <w:num w:numId="8" w16cid:durableId="2016610092">
    <w:abstractNumId w:val="10"/>
  </w:num>
  <w:num w:numId="9" w16cid:durableId="1293905740">
    <w:abstractNumId w:val="3"/>
  </w:num>
  <w:num w:numId="10" w16cid:durableId="1942830804">
    <w:abstractNumId w:val="2"/>
  </w:num>
  <w:num w:numId="11" w16cid:durableId="228224780">
    <w:abstractNumId w:val="4"/>
  </w:num>
  <w:num w:numId="12" w16cid:durableId="155919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30"/>
    <w:rsid w:val="000B5184"/>
    <w:rsid w:val="000F22DD"/>
    <w:rsid w:val="00175F8C"/>
    <w:rsid w:val="00191D72"/>
    <w:rsid w:val="001E7594"/>
    <w:rsid w:val="00243930"/>
    <w:rsid w:val="002E1BA2"/>
    <w:rsid w:val="003127AB"/>
    <w:rsid w:val="003503B3"/>
    <w:rsid w:val="005332DD"/>
    <w:rsid w:val="005B05A3"/>
    <w:rsid w:val="005D03F1"/>
    <w:rsid w:val="00765339"/>
    <w:rsid w:val="007A74CD"/>
    <w:rsid w:val="007D275D"/>
    <w:rsid w:val="00822D9E"/>
    <w:rsid w:val="0088008C"/>
    <w:rsid w:val="008E1AE0"/>
    <w:rsid w:val="00B11620"/>
    <w:rsid w:val="00C27591"/>
    <w:rsid w:val="00C45C26"/>
    <w:rsid w:val="00C64B87"/>
    <w:rsid w:val="00CB1802"/>
    <w:rsid w:val="00CB43D7"/>
    <w:rsid w:val="00D21124"/>
    <w:rsid w:val="00D50D8D"/>
    <w:rsid w:val="00DB707F"/>
    <w:rsid w:val="00DD5143"/>
    <w:rsid w:val="00DD6B55"/>
    <w:rsid w:val="00EA09F8"/>
    <w:rsid w:val="00EF0E5E"/>
    <w:rsid w:val="00F900C9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B6B1"/>
  <w15:chartTrackingRefBased/>
  <w15:docId w15:val="{0C997596-64A1-42BF-AFB3-6C29277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439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393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43930"/>
    <w:rPr>
      <w:i/>
      <w:iCs/>
    </w:rPr>
  </w:style>
  <w:style w:type="paragraph" w:styleId="Poprawka">
    <w:name w:val="Revision"/>
    <w:hidden/>
    <w:uiPriority w:val="99"/>
    <w:semiHidden/>
    <w:rsid w:val="00EA09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poland@vastint.eu" TargetMode="External"/><Relationship Id="rId5" Type="http://schemas.openxmlformats.org/officeDocument/2006/relationships/hyperlink" Target="mailto:info.poland@vasti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Łydkowska</dc:creator>
  <cp:keywords/>
  <dc:description/>
  <cp:lastModifiedBy>Ewa Łydkowska</cp:lastModifiedBy>
  <cp:revision>2</cp:revision>
  <dcterms:created xsi:type="dcterms:W3CDTF">2023-08-30T16:18:00Z</dcterms:created>
  <dcterms:modified xsi:type="dcterms:W3CDTF">2023-08-30T16:18:00Z</dcterms:modified>
</cp:coreProperties>
</file>